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5E94" w:rsidRPr="009E600E" w:rsidRDefault="00A75E94" w:rsidP="00C85D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600E" w:rsidRPr="009E600E" w:rsidRDefault="009E600E" w:rsidP="009E600E">
      <w:pPr>
        <w:tabs>
          <w:tab w:val="left" w:pos="5670"/>
        </w:tabs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600E" w:rsidRPr="009E600E" w:rsidRDefault="009E600E" w:rsidP="009E600E">
      <w:pPr>
        <w:tabs>
          <w:tab w:val="left" w:pos="5670"/>
        </w:tabs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600E" w:rsidRPr="009E600E" w:rsidRDefault="009E600E" w:rsidP="009E600E">
      <w:pPr>
        <w:tabs>
          <w:tab w:val="left" w:pos="5670"/>
        </w:tabs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600E" w:rsidRPr="009E600E" w:rsidRDefault="009E600E" w:rsidP="009E600E">
      <w:pPr>
        <w:tabs>
          <w:tab w:val="left" w:pos="5670"/>
        </w:tabs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600E" w:rsidRPr="009E600E" w:rsidRDefault="009E600E" w:rsidP="009E600E">
      <w:pPr>
        <w:tabs>
          <w:tab w:val="left" w:pos="5670"/>
        </w:tabs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600E" w:rsidRPr="009E600E" w:rsidRDefault="009E600E" w:rsidP="009E600E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600E" w:rsidRDefault="009E600E" w:rsidP="009E600E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600E" w:rsidRDefault="009E600E" w:rsidP="009E600E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26B5A" w:rsidRPr="009E600E" w:rsidRDefault="00826B5A" w:rsidP="009E600E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9E600E" w:rsidRPr="009E600E" w:rsidRDefault="009E600E" w:rsidP="009E600E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E600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 внесении изменений в постановление администрации муниципального образования Темрюкский район от 24 декабря 2015 года № 965</w:t>
      </w:r>
    </w:p>
    <w:p w:rsidR="009E600E" w:rsidRPr="009E600E" w:rsidRDefault="009E600E" w:rsidP="009E600E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E600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«Об утверждении муниципальной программы муниципального образования Темрюкский район «Обеспечение безопасности населения в Темрюкском районе» </w:t>
      </w:r>
    </w:p>
    <w:p w:rsidR="009E600E" w:rsidRPr="009E600E" w:rsidRDefault="009E600E" w:rsidP="009E600E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E600E" w:rsidRPr="009E600E" w:rsidRDefault="009E600E" w:rsidP="009E600E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E600E" w:rsidRPr="009E600E" w:rsidRDefault="009E600E" w:rsidP="009E600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5 июня 2017 года № 1025, в связи с </w:t>
      </w:r>
      <w:r w:rsidR="0035789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увеличением </w:t>
      </w:r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объемов финансирования муниципальной программы «Обеспечение безопасности населения в Темрюкском районе»  </w:t>
      </w:r>
      <w:proofErr w:type="gramStart"/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>п</w:t>
      </w:r>
      <w:proofErr w:type="gramEnd"/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 с т а н </w:t>
      </w:r>
      <w:proofErr w:type="gramStart"/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proofErr w:type="gramEnd"/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л я ю:</w:t>
      </w:r>
    </w:p>
    <w:p w:rsidR="002A25BF" w:rsidRDefault="009E600E" w:rsidP="009E600E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17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Утвердить изменения в постановление администрации муниципального образования Темрюкский район от 24 декабря 2015 года         № 965 «Об утверждении муниципальной программы муниципального образования Темрюкский район «Обеспечение безопасности населения в Темрюкском районе» согласно приложению к настоящему постановлению. </w:t>
      </w:r>
    </w:p>
    <w:p w:rsidR="00ED7E09" w:rsidRDefault="002A25BF" w:rsidP="00420BF0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17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Признать утратившим</w:t>
      </w:r>
      <w:r w:rsidR="00ED7E09">
        <w:rPr>
          <w:rFonts w:ascii="Times New Roman" w:eastAsia="Calibri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силу</w:t>
      </w:r>
      <w:r w:rsidR="00ED7E09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</w:p>
    <w:p w:rsidR="00ED7E09" w:rsidRDefault="00ED7E09" w:rsidP="00ED7E0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1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позицию «Перечень целевых показателей подпрограммы», подпункт 2 пункта 4 приложения к постановлению </w:t>
      </w:r>
      <w:r w:rsidR="000C0024" w:rsidRPr="00420BF0">
        <w:rPr>
          <w:rFonts w:ascii="Times New Roman" w:eastAsia="Calibri" w:hAnsi="Times New Roman" w:cs="Times New Roman"/>
          <w:sz w:val="28"/>
          <w:szCs w:val="28"/>
          <w:lang w:eastAsia="ru-RU"/>
        </w:rPr>
        <w:t>администрации</w:t>
      </w:r>
      <w:r w:rsidR="000C0024" w:rsidRPr="00420BF0">
        <w:rPr>
          <w:rFonts w:ascii="Times New Roman" w:eastAsia="Calibri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0E1BE2" w:rsidRPr="00420BF0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муниципального образования Т</w:t>
      </w:r>
      <w:r w:rsidR="000C0024" w:rsidRPr="00420B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емрюкский район от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12</w:t>
      </w:r>
      <w:r w:rsidR="000C0024" w:rsidRPr="00420B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ноября</w:t>
      </w:r>
      <w:r w:rsidR="000C0024" w:rsidRPr="00420B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20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19</w:t>
      </w:r>
      <w:r w:rsidR="000C0024" w:rsidRPr="00420B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года</w:t>
      </w:r>
      <w:r w:rsidR="0001579C" w:rsidRPr="00420B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50434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0C0024" w:rsidRPr="00420BF0">
        <w:rPr>
          <w:rFonts w:ascii="Times New Roman" w:eastAsia="Calibri" w:hAnsi="Times New Roman" w:cs="Times New Roman"/>
          <w:sz w:val="28"/>
          <w:szCs w:val="28"/>
          <w:lang w:eastAsia="ru-RU"/>
        </w:rPr>
        <w:t>№</w:t>
      </w:r>
      <w:r w:rsidR="001A3562" w:rsidRPr="00420B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2041</w:t>
      </w:r>
      <w:r w:rsidR="000C0024" w:rsidRPr="00420B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«О внесении изменений в постановление администрации муниципального образования Темрюкский район от 24 декабря 2015 года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0C0024" w:rsidRPr="00420BF0">
        <w:rPr>
          <w:rFonts w:ascii="Times New Roman" w:eastAsia="Calibri" w:hAnsi="Times New Roman" w:cs="Times New Roman"/>
          <w:sz w:val="28"/>
          <w:szCs w:val="28"/>
          <w:lang w:eastAsia="ru-RU"/>
        </w:rPr>
        <w:t>№ 965 «Об утверждении муниципальной программы муниципального образования Темрюкский район «Обеспечение безопасности населения в Темрюкском районе»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  <w:proofErr w:type="gramEnd"/>
    </w:p>
    <w:p w:rsidR="00ED7E09" w:rsidRDefault="00ED7E09" w:rsidP="00ED7E0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1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постановлени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420B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администрации</w:t>
      </w:r>
      <w:r w:rsidRPr="00420BF0">
        <w:rPr>
          <w:rFonts w:ascii="Times New Roman" w:eastAsia="Calibri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420B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муниципального образования Темрюкский район от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21</w:t>
      </w:r>
      <w:r w:rsidRPr="00420B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апреля</w:t>
      </w:r>
      <w:r w:rsidRPr="00420B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2020 года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420B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№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551</w:t>
      </w:r>
      <w:r w:rsidRPr="00420B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«О внесении изменений в постановление администрации муниципального образования Темрюкский район от 24 декабря 2015 года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420BF0">
        <w:rPr>
          <w:rFonts w:ascii="Times New Roman" w:eastAsia="Calibri" w:hAnsi="Times New Roman" w:cs="Times New Roman"/>
          <w:sz w:val="28"/>
          <w:szCs w:val="28"/>
          <w:lang w:eastAsia="ru-RU"/>
        </w:rPr>
        <w:t>№ 965 «Об утверждении муниципальной программы муниципального образования Темрюкский район «Обеспечение безопасности населения в Темрюкском районе».</w:t>
      </w:r>
    </w:p>
    <w:p w:rsidR="009E600E" w:rsidRPr="009E600E" w:rsidRDefault="009D6F42" w:rsidP="00227E5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1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B3AB2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 </w:t>
      </w:r>
      <w:r w:rsidR="009E600E"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>3.</w:t>
      </w:r>
      <w:r w:rsidR="009E600E" w:rsidRPr="009E600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proofErr w:type="gramStart"/>
      <w:r w:rsidR="009E600E" w:rsidRPr="009E600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Отделу информатизации и взаимодействия со СМИ о</w:t>
      </w:r>
      <w:r w:rsidR="005E049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фициально опубликовать </w:t>
      </w:r>
      <w:r w:rsidR="00CC329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постановление </w:t>
      </w:r>
      <w:r w:rsidR="00422E5B" w:rsidRPr="005E049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«О внесении изменений в постановление администрации муниципального образования Темрюкский район </w:t>
      </w:r>
      <w:r w:rsidR="00422E5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                                </w:t>
      </w:r>
      <w:r w:rsidR="00422E5B" w:rsidRPr="005E049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от 24 декабря 2015 года № 965 «Об утверждении муниципальной программы муниципального образования Темрюкский район «Обеспечение безопасности населения в Темрюкском районе»</w:t>
      </w:r>
      <w:r w:rsidR="00422E5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="009E600E" w:rsidRPr="009E600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в периодическом печатном издании газете Темрюкского </w:t>
      </w:r>
      <w:bookmarkStart w:id="0" w:name="_GoBack"/>
      <w:bookmarkEnd w:id="0"/>
      <w:r w:rsidR="009E600E" w:rsidRPr="009E600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района «Тамань» и официально опубликовать (разместить) на официальном сайте</w:t>
      </w:r>
      <w:r w:rsidR="009E600E" w:rsidRPr="009E600E">
        <w:rPr>
          <w:rFonts w:eastAsiaTheme="minorEastAsia"/>
          <w:lang w:eastAsia="ru-RU"/>
        </w:rPr>
        <w:t xml:space="preserve"> </w:t>
      </w:r>
      <w:r w:rsidR="009E600E" w:rsidRPr="009E600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муниципального образования Темрюкский район в информационно-телекоммуникационной</w:t>
      </w:r>
      <w:proofErr w:type="gramEnd"/>
      <w:r w:rsidR="009E600E" w:rsidRPr="009E600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сети «Интернет»</w:t>
      </w:r>
      <w:r w:rsidR="009E600E"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9E600E" w:rsidRPr="009E600E" w:rsidRDefault="009E600E" w:rsidP="009E600E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E6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Pr="007E39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вступает </w:t>
      </w:r>
      <w:r w:rsidRPr="009E600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силу на следующий день после его официального опубликования.</w:t>
      </w:r>
    </w:p>
    <w:p w:rsidR="009E600E" w:rsidRPr="009E600E" w:rsidRDefault="009E600E" w:rsidP="009E600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600E" w:rsidRPr="009E600E" w:rsidRDefault="009E600E" w:rsidP="009E600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600E" w:rsidRPr="009E600E" w:rsidRDefault="00A14A90" w:rsidP="009E600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9E600E" w:rsidRPr="009E600E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446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600E" w:rsidRPr="009E600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9E600E" w:rsidRPr="009E600E" w:rsidRDefault="009E600E" w:rsidP="009E600E">
      <w:pPr>
        <w:spacing w:after="0" w:line="240" w:lineRule="auto"/>
        <w:contextualSpacing/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9E6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Темрюкский район                                                          </w:t>
      </w:r>
      <w:r w:rsidR="00CE6A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="00A14A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Ф.В. </w:t>
      </w:r>
      <w:proofErr w:type="spellStart"/>
      <w:r w:rsidR="00A14A90">
        <w:rPr>
          <w:rFonts w:ascii="Times New Roman" w:eastAsia="Times New Roman" w:hAnsi="Times New Roman" w:cs="Times New Roman"/>
          <w:sz w:val="28"/>
          <w:szCs w:val="28"/>
          <w:lang w:eastAsia="ru-RU"/>
        </w:rPr>
        <w:t>Бабенков</w:t>
      </w:r>
      <w:proofErr w:type="spellEnd"/>
    </w:p>
    <w:sectPr w:rsidR="009E600E" w:rsidRPr="009E600E" w:rsidSect="00DF2BE5">
      <w:headerReference w:type="default" r:id="rId9"/>
      <w:pgSz w:w="11906" w:h="16838"/>
      <w:pgMar w:top="1247" w:right="567" w:bottom="1247" w:left="181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79D8" w:rsidRDefault="00A579D8">
      <w:pPr>
        <w:spacing w:after="0" w:line="240" w:lineRule="auto"/>
      </w:pPr>
      <w:r>
        <w:separator/>
      </w:r>
    </w:p>
  </w:endnote>
  <w:endnote w:type="continuationSeparator" w:id="0">
    <w:p w:rsidR="00A579D8" w:rsidRDefault="00A579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79D8" w:rsidRDefault="00A579D8">
      <w:pPr>
        <w:spacing w:after="0" w:line="240" w:lineRule="auto"/>
      </w:pPr>
      <w:r>
        <w:separator/>
      </w:r>
    </w:p>
  </w:footnote>
  <w:footnote w:type="continuationSeparator" w:id="0">
    <w:p w:rsidR="00A579D8" w:rsidRDefault="00A579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76380771"/>
      <w:docPartObj>
        <w:docPartGallery w:val="Page Numbers (Top of Page)"/>
        <w:docPartUnique/>
      </w:docPartObj>
    </w:sdtPr>
    <w:sdtEndPr/>
    <w:sdtContent>
      <w:p w:rsidR="00DF2BE5" w:rsidRDefault="00DF2BE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2E5B">
          <w:rPr>
            <w:noProof/>
          </w:rPr>
          <w:t>2</w:t>
        </w:r>
        <w:r>
          <w:fldChar w:fldCharType="end"/>
        </w:r>
      </w:p>
    </w:sdtContent>
  </w:sdt>
  <w:p w:rsidR="00DF2BE5" w:rsidRDefault="00DF2BE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14E11"/>
    <w:multiLevelType w:val="hybridMultilevel"/>
    <w:tmpl w:val="5A909F30"/>
    <w:lvl w:ilvl="0" w:tplc="06206738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97E1040"/>
    <w:multiLevelType w:val="hybridMultilevel"/>
    <w:tmpl w:val="FEFA68D8"/>
    <w:lvl w:ilvl="0" w:tplc="4EBAC696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00E"/>
    <w:rsid w:val="000133BD"/>
    <w:rsid w:val="0001579C"/>
    <w:rsid w:val="000446BD"/>
    <w:rsid w:val="00063809"/>
    <w:rsid w:val="000760DE"/>
    <w:rsid w:val="000C0024"/>
    <w:rsid w:val="000D248C"/>
    <w:rsid w:val="000E1BE2"/>
    <w:rsid w:val="000E6CB8"/>
    <w:rsid w:val="000E7C48"/>
    <w:rsid w:val="001075EE"/>
    <w:rsid w:val="00175D67"/>
    <w:rsid w:val="001A3562"/>
    <w:rsid w:val="00227E59"/>
    <w:rsid w:val="002947B2"/>
    <w:rsid w:val="002A25BF"/>
    <w:rsid w:val="002B1353"/>
    <w:rsid w:val="00357892"/>
    <w:rsid w:val="003E7AAC"/>
    <w:rsid w:val="00420BF0"/>
    <w:rsid w:val="00422E5B"/>
    <w:rsid w:val="00464C4A"/>
    <w:rsid w:val="0047518F"/>
    <w:rsid w:val="00491B8E"/>
    <w:rsid w:val="004A243E"/>
    <w:rsid w:val="00502251"/>
    <w:rsid w:val="00504344"/>
    <w:rsid w:val="005450BB"/>
    <w:rsid w:val="00582BB8"/>
    <w:rsid w:val="0059292F"/>
    <w:rsid w:val="005C1BBE"/>
    <w:rsid w:val="005E0497"/>
    <w:rsid w:val="00604C3F"/>
    <w:rsid w:val="006137AB"/>
    <w:rsid w:val="00630640"/>
    <w:rsid w:val="006610C1"/>
    <w:rsid w:val="00672C3B"/>
    <w:rsid w:val="00681887"/>
    <w:rsid w:val="006C1187"/>
    <w:rsid w:val="006F3744"/>
    <w:rsid w:val="00715976"/>
    <w:rsid w:val="00723D10"/>
    <w:rsid w:val="007341B7"/>
    <w:rsid w:val="00777ED4"/>
    <w:rsid w:val="00792209"/>
    <w:rsid w:val="007E0FA7"/>
    <w:rsid w:val="007E1948"/>
    <w:rsid w:val="007E39D6"/>
    <w:rsid w:val="00821D2A"/>
    <w:rsid w:val="00826B5A"/>
    <w:rsid w:val="008569A0"/>
    <w:rsid w:val="00861282"/>
    <w:rsid w:val="008A70C9"/>
    <w:rsid w:val="008A73DE"/>
    <w:rsid w:val="008B3AB2"/>
    <w:rsid w:val="0090020C"/>
    <w:rsid w:val="009A0C3C"/>
    <w:rsid w:val="009A4D96"/>
    <w:rsid w:val="009D1652"/>
    <w:rsid w:val="009D6F42"/>
    <w:rsid w:val="009E600E"/>
    <w:rsid w:val="00A14A90"/>
    <w:rsid w:val="00A579D8"/>
    <w:rsid w:val="00A75E94"/>
    <w:rsid w:val="00A80B76"/>
    <w:rsid w:val="00A92334"/>
    <w:rsid w:val="00AA042C"/>
    <w:rsid w:val="00AC02EE"/>
    <w:rsid w:val="00AE493B"/>
    <w:rsid w:val="00AF2C87"/>
    <w:rsid w:val="00AF3167"/>
    <w:rsid w:val="00AF34A6"/>
    <w:rsid w:val="00B04997"/>
    <w:rsid w:val="00B5653F"/>
    <w:rsid w:val="00BE0DAE"/>
    <w:rsid w:val="00C0361F"/>
    <w:rsid w:val="00C85D0B"/>
    <w:rsid w:val="00C94D27"/>
    <w:rsid w:val="00CB79F4"/>
    <w:rsid w:val="00CC3292"/>
    <w:rsid w:val="00CE6A4D"/>
    <w:rsid w:val="00CF2EEB"/>
    <w:rsid w:val="00D51935"/>
    <w:rsid w:val="00DF2BE5"/>
    <w:rsid w:val="00E54DEE"/>
    <w:rsid w:val="00E55B27"/>
    <w:rsid w:val="00E601AD"/>
    <w:rsid w:val="00E80A95"/>
    <w:rsid w:val="00ED7E09"/>
    <w:rsid w:val="00EE557B"/>
    <w:rsid w:val="00F31923"/>
    <w:rsid w:val="00F32B9A"/>
    <w:rsid w:val="00F94269"/>
    <w:rsid w:val="00FC5291"/>
    <w:rsid w:val="00FC7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E600E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9E600E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9E600E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9E600E"/>
    <w:rPr>
      <w:rFonts w:eastAsiaTheme="minorEastAsia"/>
      <w:lang w:eastAsia="ru-RU"/>
    </w:rPr>
  </w:style>
  <w:style w:type="paragraph" w:styleId="a7">
    <w:name w:val="List Paragraph"/>
    <w:basedOn w:val="a"/>
    <w:uiPriority w:val="34"/>
    <w:qFormat/>
    <w:rsid w:val="008B3AB2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0157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1579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E600E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9E600E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9E600E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9E600E"/>
    <w:rPr>
      <w:rFonts w:eastAsiaTheme="minorEastAsia"/>
      <w:lang w:eastAsia="ru-RU"/>
    </w:rPr>
  </w:style>
  <w:style w:type="paragraph" w:styleId="a7">
    <w:name w:val="List Paragraph"/>
    <w:basedOn w:val="a"/>
    <w:uiPriority w:val="34"/>
    <w:qFormat/>
    <w:rsid w:val="008B3AB2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0157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157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A275EC-B5D1-4FAE-A65D-2BE9FDD81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420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Go_I_4S</dc:creator>
  <cp:lastModifiedBy>GO CHS</cp:lastModifiedBy>
  <cp:revision>41</cp:revision>
  <cp:lastPrinted>2020-04-15T08:42:00Z</cp:lastPrinted>
  <dcterms:created xsi:type="dcterms:W3CDTF">2020-02-14T06:47:00Z</dcterms:created>
  <dcterms:modified xsi:type="dcterms:W3CDTF">2020-08-05T12:40:00Z</dcterms:modified>
</cp:coreProperties>
</file>